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30" w:type="dxa"/>
        <w:tblInd w:w="-995" w:type="dxa"/>
        <w:tblLook w:val="04A0" w:firstRow="1" w:lastRow="0" w:firstColumn="1" w:lastColumn="0" w:noHBand="0" w:noVBand="1"/>
      </w:tblPr>
      <w:tblGrid>
        <w:gridCol w:w="3510"/>
        <w:gridCol w:w="9540"/>
        <w:gridCol w:w="2880"/>
      </w:tblGrid>
      <w:tr w:rsidR="0002556C" w:rsidRPr="00AD052D" w:rsidTr="002C1A5B">
        <w:tc>
          <w:tcPr>
            <w:tcW w:w="3510" w:type="dxa"/>
            <w:shd w:val="clear" w:color="auto" w:fill="auto"/>
            <w:vAlign w:val="center"/>
          </w:tcPr>
          <w:p w:rsidR="0002556C" w:rsidRPr="00AD052D" w:rsidRDefault="0002556C" w:rsidP="008F28C7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  <w:lang w:val="da-DK"/>
              </w:rPr>
            </w:pPr>
          </w:p>
        </w:tc>
        <w:tc>
          <w:tcPr>
            <w:tcW w:w="9540" w:type="dxa"/>
            <w:shd w:val="clear" w:color="auto" w:fill="auto"/>
            <w:vAlign w:val="center"/>
          </w:tcPr>
          <w:p w:rsidR="0002556C" w:rsidRPr="0019685A" w:rsidRDefault="0002556C" w:rsidP="007C4012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  <w:lang w:val="da-DK"/>
              </w:rPr>
            </w:pPr>
            <w:r w:rsidRPr="0019685A">
              <w:rPr>
                <w:rFonts w:ascii="Times New Roman" w:hAnsi="Times New Roman"/>
                <w:b/>
                <w:lang w:val="da-DK"/>
              </w:rPr>
              <w:t xml:space="preserve">BẢNG KIỂM </w:t>
            </w:r>
            <w:r w:rsidR="007C4012" w:rsidRPr="0019685A">
              <w:rPr>
                <w:rFonts w:ascii="Times New Roman" w:hAnsi="Times New Roman"/>
                <w:b/>
                <w:lang w:val="da-DK"/>
              </w:rPr>
              <w:t>AN TOÀN PHẪU THUẬT</w:t>
            </w:r>
          </w:p>
          <w:p w:rsidR="0019685A" w:rsidRPr="0019685A" w:rsidRDefault="0019685A" w:rsidP="007C4012">
            <w:pPr>
              <w:tabs>
                <w:tab w:val="left" w:pos="2910"/>
              </w:tabs>
              <w:jc w:val="center"/>
              <w:rPr>
                <w:rFonts w:ascii="Times New Roman" w:hAnsi="Times New Roman"/>
                <w:lang w:val="da-DK"/>
              </w:rPr>
            </w:pPr>
            <w:r w:rsidRPr="0019685A">
              <w:rPr>
                <w:rFonts w:ascii="Times New Roman" w:hAnsi="Times New Roman"/>
                <w:lang w:val="da-DK"/>
              </w:rPr>
              <w:t>(Sử dụng bảng kiểm An toàn phẫu thuật của WHO có điều chỉnh cho phù hợp)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2556C" w:rsidRPr="0019685A" w:rsidRDefault="0002556C" w:rsidP="008F28C7">
            <w:pPr>
              <w:tabs>
                <w:tab w:val="left" w:pos="2910"/>
              </w:tabs>
              <w:jc w:val="center"/>
              <w:rPr>
                <w:rFonts w:ascii="Times New Roman" w:hAnsi="Times New Roman"/>
                <w:lang w:val="da-DK"/>
              </w:rPr>
            </w:pPr>
            <w:r w:rsidRPr="0019685A">
              <w:rPr>
                <w:rFonts w:ascii="Times New Roman" w:hAnsi="Times New Roman"/>
                <w:lang w:val="da-DK"/>
              </w:rPr>
              <w:t>S</w:t>
            </w:r>
            <w:r w:rsidR="00EF4218">
              <w:rPr>
                <w:rFonts w:ascii="Times New Roman" w:hAnsi="Times New Roman"/>
                <w:lang w:val="da-DK"/>
              </w:rPr>
              <w:t>ố vào viện: .................</w:t>
            </w:r>
          </w:p>
        </w:tc>
      </w:tr>
      <w:tr w:rsidR="007C4012" w:rsidRPr="00AD052D" w:rsidTr="002C1A5B">
        <w:tc>
          <w:tcPr>
            <w:tcW w:w="15930" w:type="dxa"/>
            <w:gridSpan w:val="3"/>
            <w:shd w:val="clear" w:color="auto" w:fill="auto"/>
            <w:vAlign w:val="center"/>
          </w:tcPr>
          <w:p w:rsidR="007C4012" w:rsidRPr="007C4012" w:rsidRDefault="007C4012" w:rsidP="007C4012">
            <w:pPr>
              <w:tabs>
                <w:tab w:val="left" w:pos="2910"/>
              </w:tabs>
              <w:spacing w:before="120" w:after="12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Họ tên người bệnh: .........................................................</w:t>
            </w:r>
            <w:r w:rsidR="00F70E08">
              <w:rPr>
                <w:rFonts w:ascii="Times New Roman" w:hAnsi="Times New Roman"/>
                <w:lang w:val="da-DK"/>
              </w:rPr>
              <w:t>.......................................</w:t>
            </w:r>
            <w:r>
              <w:rPr>
                <w:rFonts w:ascii="Times New Roman" w:hAnsi="Times New Roman"/>
                <w:lang w:val="da-DK"/>
              </w:rPr>
              <w:t xml:space="preserve"> Sinh năm: ....................................... Giới: ............................</w:t>
            </w:r>
          </w:p>
        </w:tc>
      </w:tr>
      <w:tr w:rsidR="00F70E08" w:rsidRPr="00AD052D" w:rsidTr="002C1A5B">
        <w:tc>
          <w:tcPr>
            <w:tcW w:w="15930" w:type="dxa"/>
            <w:gridSpan w:val="3"/>
            <w:shd w:val="clear" w:color="auto" w:fill="auto"/>
            <w:vAlign w:val="center"/>
          </w:tcPr>
          <w:p w:rsidR="00F70E08" w:rsidRPr="00F70E08" w:rsidRDefault="00F70E08" w:rsidP="00F70E08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Phương pháp phẫu thuật: ............................................................................................. Phương pháp vô cảm: .....................................................</w:t>
            </w:r>
          </w:p>
        </w:tc>
      </w:tr>
      <w:tr w:rsidR="0019685A" w:rsidRPr="00F70E08" w:rsidTr="002C1A5B">
        <w:tc>
          <w:tcPr>
            <w:tcW w:w="15930" w:type="dxa"/>
            <w:gridSpan w:val="3"/>
            <w:shd w:val="clear" w:color="auto" w:fill="auto"/>
            <w:vAlign w:val="center"/>
          </w:tcPr>
          <w:p w:rsidR="0019685A" w:rsidRPr="00F70E08" w:rsidRDefault="0019685A" w:rsidP="008F28C7">
            <w:pPr>
              <w:tabs>
                <w:tab w:val="left" w:pos="2910"/>
              </w:tabs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□ Phẫu thuật có kế hoạch                                   □ Phẫu thuật cấp cứu                                            </w:t>
            </w:r>
            <w:r w:rsidRPr="00F70E08">
              <w:rPr>
                <w:rFonts w:ascii="Times New Roman" w:hAnsi="Times New Roman"/>
                <w:lang w:val="da-DK"/>
              </w:rPr>
              <w:t>Phâ</w:t>
            </w:r>
            <w:r>
              <w:rPr>
                <w:rFonts w:ascii="Times New Roman" w:hAnsi="Times New Roman"/>
                <w:lang w:val="da-DK"/>
              </w:rPr>
              <w:t>n loại phẫu thuật:.....................................</w:t>
            </w:r>
          </w:p>
        </w:tc>
      </w:tr>
    </w:tbl>
    <w:p w:rsidR="007C4012" w:rsidRPr="002C1A5B" w:rsidRDefault="007C4012" w:rsidP="00F70E08">
      <w:pPr>
        <w:rPr>
          <w:sz w:val="2"/>
        </w:rPr>
      </w:pPr>
    </w:p>
    <w:tbl>
      <w:tblPr>
        <w:tblStyle w:val="TableGrid"/>
        <w:tblW w:w="1593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0"/>
        <w:gridCol w:w="4860"/>
        <w:gridCol w:w="270"/>
        <w:gridCol w:w="5040"/>
      </w:tblGrid>
      <w:tr w:rsidR="00D36800" w:rsidRPr="005B13E0" w:rsidTr="00FB6A8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00" w:rsidRPr="005B13E0" w:rsidRDefault="00D36800" w:rsidP="00636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3E0">
              <w:rPr>
                <w:rFonts w:ascii="Times New Roman" w:hAnsi="Times New Roman"/>
                <w:b/>
                <w:sz w:val="24"/>
                <w:szCs w:val="24"/>
              </w:rPr>
              <w:t>TRƯỚC KHI GÂY MÊ/ VÔ CẢM</w:t>
            </w:r>
          </w:p>
          <w:p w:rsidR="00D36800" w:rsidRPr="005B13E0" w:rsidRDefault="00D36800" w:rsidP="00636E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3E0">
              <w:rPr>
                <w:rFonts w:ascii="Times New Roman" w:hAnsi="Times New Roman"/>
                <w:i/>
                <w:sz w:val="24"/>
                <w:szCs w:val="24"/>
              </w:rPr>
              <w:t>Bác sĩ gây mê, Bác sĩ phẫu thuật, KTV)</w:t>
            </w:r>
          </w:p>
          <w:p w:rsidR="00D36800" w:rsidRPr="005B13E0" w:rsidRDefault="00D36800" w:rsidP="00636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</w:rPr>
              <w:t>Thời gian: ………………..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00" w:rsidRPr="005B13E0" w:rsidRDefault="00FB6A8A" w:rsidP="00F70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778510</wp:posOffset>
                      </wp:positionV>
                      <wp:extent cx="152400" cy="219075"/>
                      <wp:effectExtent l="0" t="3810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E84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45pt;margin-top:61.3pt;width:1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00" w:rsidRPr="005B13E0" w:rsidRDefault="00D36800" w:rsidP="00636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3E0">
              <w:rPr>
                <w:rFonts w:ascii="Times New Roman" w:hAnsi="Times New Roman"/>
                <w:b/>
                <w:sz w:val="24"/>
                <w:szCs w:val="24"/>
              </w:rPr>
              <w:t>TRƯỚC KHI RẠCH DA</w:t>
            </w:r>
          </w:p>
          <w:p w:rsidR="00D36800" w:rsidRPr="005B13E0" w:rsidRDefault="00D36800" w:rsidP="00636E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3E0">
              <w:rPr>
                <w:rFonts w:ascii="Times New Roman" w:hAnsi="Times New Roman"/>
                <w:i/>
                <w:sz w:val="24"/>
                <w:szCs w:val="24"/>
              </w:rPr>
              <w:t>Bác sĩ gây mê, Bác sĩ phẫu thuật, KTV)</w:t>
            </w:r>
          </w:p>
          <w:p w:rsidR="00D36800" w:rsidRPr="005B13E0" w:rsidRDefault="00D36800" w:rsidP="00636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</w:rPr>
              <w:t>Thời gian: ………………..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00" w:rsidRPr="005B13E0" w:rsidRDefault="00FB6A8A" w:rsidP="00F70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8A237" wp14:editId="12E3F85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847090</wp:posOffset>
                      </wp:positionV>
                      <wp:extent cx="152400" cy="219075"/>
                      <wp:effectExtent l="0" t="3810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190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3A90B" id="Right Arrow 2" o:spid="_x0000_s1026" type="#_x0000_t13" style="position:absolute;margin-left:-4.3pt;margin-top:66.7pt;width:12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" adj="108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00" w:rsidRPr="005B13E0" w:rsidRDefault="00D36800" w:rsidP="00F70E08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TRƯỚC KHI NB RỜI PHÒNG PHẪU THUẬT</w:t>
            </w:r>
          </w:p>
          <w:p w:rsidR="00D36800" w:rsidRPr="005B13E0" w:rsidRDefault="00D36800" w:rsidP="00636E3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3E0">
              <w:rPr>
                <w:rFonts w:ascii="Times New Roman" w:hAnsi="Times New Roman"/>
                <w:i/>
                <w:sz w:val="24"/>
                <w:szCs w:val="24"/>
              </w:rPr>
              <w:t>Bác sĩ gây mê, Bác sĩ phẫu thuật, KTV)</w:t>
            </w:r>
          </w:p>
          <w:p w:rsidR="00D36800" w:rsidRPr="005B13E0" w:rsidRDefault="00D36800" w:rsidP="00636E38">
            <w:pPr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</w:rPr>
              <w:t>Thời gian: ………………..</w:t>
            </w:r>
          </w:p>
        </w:tc>
      </w:tr>
      <w:tr w:rsidR="00D36800" w:rsidRPr="005B13E0" w:rsidTr="002916A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AB22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3E0">
              <w:rPr>
                <w:rFonts w:ascii="Times New Roman" w:hAnsi="Times New Roman"/>
                <w:b/>
                <w:sz w:val="24"/>
                <w:szCs w:val="24"/>
              </w:rPr>
              <w:t>1*. Người bệnh đã được nhận dạng, vị trí mổ, phương pháp phẫu thuật và đồng ý phẫu thuật?</w:t>
            </w:r>
          </w:p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Có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3C5F7D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F7D">
              <w:rPr>
                <w:rFonts w:ascii="Times New Roman" w:hAnsi="Times New Roman"/>
                <w:b/>
                <w:sz w:val="24"/>
                <w:szCs w:val="24"/>
              </w:rPr>
              <w:t>1. Xác nhận thông tin:</w:t>
            </w:r>
          </w:p>
          <w:p w:rsidR="00D36800" w:rsidRDefault="00D36800" w:rsidP="001B66C2">
            <w:pPr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Các thành viên phẫu thuật và gây mê giới thiệu tên và nhiệm vụ của phẫu thuật.</w:t>
            </w:r>
          </w:p>
          <w:p w:rsidR="00D36800" w:rsidRPr="005B13E0" w:rsidRDefault="00D36800" w:rsidP="001B6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Xác nhận lại tên người bệnh, phương pháp phẫu thuật vả vị trí rạch da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1C632C" w:rsidRDefault="00D36800" w:rsidP="001C632C">
            <w:pPr>
              <w:pStyle w:val="ListParagraph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632C">
              <w:rPr>
                <w:rFonts w:ascii="Times New Roman" w:hAnsi="Times New Roman"/>
                <w:b/>
                <w:sz w:val="24"/>
                <w:szCs w:val="24"/>
              </w:rPr>
              <w:t>1. Bác sĩ phẫu thuật, KTV dụng cụ xác định bằng miệng trước khi đóng vết mổ:</w:t>
            </w:r>
          </w:p>
          <w:p w:rsidR="00D36800" w:rsidRDefault="00D36800" w:rsidP="00693A51">
            <w:pPr>
              <w:pStyle w:val="ListParagraph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51">
              <w:rPr>
                <w:rFonts w:ascii="Times New Roman" w:hAnsi="Times New Roman"/>
                <w:b/>
                <w:sz w:val="24"/>
                <w:szCs w:val="24"/>
              </w:rPr>
              <w:t>1.1. Hoàn tất việc đếm kim, gạc và các dụng cụ phẫu thuật</w:t>
            </w:r>
          </w:p>
          <w:p w:rsidR="00D36800" w:rsidRDefault="00D36800" w:rsidP="00693A51">
            <w:pPr>
              <w:pStyle w:val="ListParagraph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Có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                   </w:t>
            </w: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Không </w:t>
            </w:r>
          </w:p>
          <w:p w:rsidR="00D36800" w:rsidRPr="00894097" w:rsidRDefault="00D36800" w:rsidP="00693A51">
            <w:pPr>
              <w:pStyle w:val="ListParagraph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894097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1.2. Vấn đề gì về dụng cụ cần giải quyết?</w:t>
            </w:r>
          </w:p>
          <w:p w:rsidR="00D36800" w:rsidRPr="00894097" w:rsidRDefault="00D36800" w:rsidP="00894097">
            <w:pPr>
              <w:pStyle w:val="ListParagraph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Có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                   </w:t>
            </w: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Không </w:t>
            </w:r>
          </w:p>
        </w:tc>
      </w:tr>
      <w:tr w:rsidR="00D36800" w:rsidRPr="005B13E0" w:rsidTr="002916A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3E0">
              <w:rPr>
                <w:rFonts w:ascii="Times New Roman" w:hAnsi="Times New Roman"/>
                <w:b/>
                <w:sz w:val="24"/>
                <w:szCs w:val="24"/>
              </w:rPr>
              <w:t>2*. Vùng mổ được đánh dấu?</w:t>
            </w:r>
          </w:p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Có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00" w:rsidRPr="005B13E0" w:rsidTr="002916A9">
        <w:trPr>
          <w:trHeight w:val="435"/>
        </w:trPr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3F5E91" w:rsidRDefault="00D36800" w:rsidP="003F5E91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F5E9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. Thuốc và thiết bị gây mê đã được kiểm tra đầy đủ?</w:t>
            </w:r>
          </w:p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Có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3C5F7D" w:rsidRDefault="00D36800" w:rsidP="001C6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F7D">
              <w:rPr>
                <w:rFonts w:ascii="Times New Roman" w:hAnsi="Times New Roman"/>
                <w:b/>
                <w:sz w:val="24"/>
                <w:szCs w:val="24"/>
              </w:rPr>
              <w:t>2. Kháng sinh dự phòng có được thực hiện 60 phút trước gây mê không?</w:t>
            </w:r>
          </w:p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Có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                   </w:t>
            </w: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Không áp dụng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00" w:rsidRPr="00894097" w:rsidTr="002916A9">
        <w:trPr>
          <w:trHeight w:val="390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3C5F7D" w:rsidRDefault="00D36800" w:rsidP="001C6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894097" w:rsidRDefault="00D36800" w:rsidP="00894097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94097">
              <w:rPr>
                <w:rFonts w:ascii="Times New Roman" w:hAnsi="Times New Roman"/>
                <w:b/>
                <w:sz w:val="24"/>
                <w:szCs w:val="24"/>
              </w:rPr>
              <w:t>2. KTV thực hiện trước khi chuyển người bệnh:</w:t>
            </w:r>
          </w:p>
          <w:p w:rsidR="00D36800" w:rsidRDefault="00D36800" w:rsidP="00894097">
            <w:pPr>
              <w:ind w:left="-108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Dán nhãn bệnh phẩm (</w:t>
            </w:r>
            <w:r w:rsidR="00E75A5D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đọc to nhã</w:t>
            </w:r>
            <w:r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n bệnh phẩm, gồm cả thông tin người bệnh).</w:t>
            </w:r>
          </w:p>
          <w:p w:rsidR="00D36800" w:rsidRPr="00894097" w:rsidRDefault="00D36800" w:rsidP="00894097">
            <w:pPr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Đảm bảo an toàn và vô khuẩn các hệ thống dẫn lưu (</w:t>
            </w:r>
            <w:r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>nếu có).</w:t>
            </w:r>
          </w:p>
        </w:tc>
      </w:tr>
      <w:tr w:rsidR="00D36800" w:rsidRPr="005B13E0" w:rsidTr="002916A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B6A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8A">
              <w:rPr>
                <w:rFonts w:ascii="Times New Roman" w:hAnsi="Times New Roman"/>
                <w:b/>
                <w:sz w:val="24"/>
                <w:szCs w:val="24"/>
              </w:rPr>
              <w:t>4. Máy đo độ bão hòa oxy trong máu có gắn trên NB và hoạt động bình thường</w:t>
            </w:r>
            <w:r w:rsidRPr="005B13E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Có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3C5F7D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5F7D">
              <w:rPr>
                <w:rFonts w:ascii="Times New Roman" w:hAnsi="Times New Roman"/>
                <w:b/>
                <w:sz w:val="24"/>
                <w:szCs w:val="24"/>
              </w:rPr>
              <w:t>3. Phẫu thuật viên:</w:t>
            </w:r>
          </w:p>
          <w:p w:rsidR="00D36800" w:rsidRDefault="00D36800" w:rsidP="00F70E08">
            <w:pPr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3C5F7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3.1. Dự kiến những bất thường có thể xảy ra?</w:t>
            </w:r>
          </w:p>
          <w:p w:rsidR="00D36800" w:rsidRDefault="00D36800" w:rsidP="00F70E08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□ Có                           □ 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Không</w:t>
            </w:r>
          </w:p>
          <w:p w:rsidR="00D36800" w:rsidRDefault="00D36800" w:rsidP="00F70E08">
            <w:pPr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8A70B0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3.2. Thời gian cho ca p</w:t>
            </w:r>
            <w:r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hẫu thuật là: ...............</w:t>
            </w:r>
          </w:p>
          <w:p w:rsidR="00D36800" w:rsidRDefault="00D36800" w:rsidP="00F70E08">
            <w:pPr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8A70B0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3.3. Tiên lượng mất máu:</w:t>
            </w:r>
          </w:p>
          <w:p w:rsidR="00D36800" w:rsidRPr="008A70B0" w:rsidRDefault="00D36800" w:rsidP="00F70E08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□ Có                           □ 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Không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3C5F7D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00" w:rsidRPr="00F35404" w:rsidTr="002916A9">
        <w:trPr>
          <w:trHeight w:val="705"/>
        </w:trPr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5B13E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5*. Người bệnh</w:t>
            </w:r>
            <w:r w:rsidRPr="005B13E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5B13E0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Khám, quan sát, hỏi, kiểm tra)</w:t>
            </w:r>
          </w:p>
          <w:p w:rsidR="00D36800" w:rsidRPr="005B13E0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3E0">
              <w:rPr>
                <w:rFonts w:ascii="Times New Roman" w:hAnsi="Times New Roman"/>
                <w:b/>
                <w:sz w:val="24"/>
                <w:szCs w:val="24"/>
              </w:rPr>
              <w:t>5.1. Tiền sử dị ứng/</w:t>
            </w:r>
          </w:p>
          <w:p w:rsidR="00D36800" w:rsidRPr="005B13E0" w:rsidRDefault="00D36800" w:rsidP="00C72463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Có                           □ Không</w:t>
            </w:r>
          </w:p>
          <w:p w:rsidR="00D36800" w:rsidRPr="005B13E0" w:rsidRDefault="00D36800" w:rsidP="00C72463">
            <w:pPr>
              <w:rPr>
                <w:rFonts w:ascii="Times New Roman" w:hAnsi="Times New Roman"/>
                <w:b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b/>
                <w:sz w:val="24"/>
                <w:szCs w:val="24"/>
                <w:lang w:val="da-DK"/>
              </w:rPr>
              <w:t>5.2. Đường thở khó/nguy cơ sặc:</w:t>
            </w:r>
          </w:p>
          <w:p w:rsidR="00D36800" w:rsidRDefault="00D36800" w:rsidP="00C72463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□ Có và có sẵn thiết bị hỗ trợ  </w:t>
            </w:r>
          </w:p>
          <w:p w:rsidR="00D36800" w:rsidRPr="005B13E0" w:rsidRDefault="00D36800" w:rsidP="00C72463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Không</w:t>
            </w:r>
          </w:p>
          <w:p w:rsidR="00D36800" w:rsidRPr="005B13E0" w:rsidRDefault="00D36800" w:rsidP="00C72463">
            <w:pPr>
              <w:rPr>
                <w:rFonts w:ascii="Times New Roman" w:hAnsi="Times New Roman"/>
                <w:b/>
                <w:spacing w:val="-4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b/>
                <w:spacing w:val="-4"/>
                <w:sz w:val="24"/>
                <w:szCs w:val="24"/>
                <w:lang w:val="da-DK"/>
              </w:rPr>
              <w:t>5.3. Nguy cơ mất máu trên 500ml (7 ml/kg ở trẻ em)</w:t>
            </w:r>
          </w:p>
          <w:p w:rsidR="00D36800" w:rsidRPr="005B13E0" w:rsidRDefault="00D36800" w:rsidP="00C72463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Có và có sẵn hai đường truyền tĩnh mạch/trung tâm và dịch truyền theo kế hoạch</w:t>
            </w:r>
          </w:p>
          <w:p w:rsidR="00D36800" w:rsidRPr="005B13E0" w:rsidRDefault="00D36800" w:rsidP="00C72463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Không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F35404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5404">
              <w:rPr>
                <w:rFonts w:ascii="Times New Roman" w:hAnsi="Times New Roman"/>
                <w:b/>
                <w:sz w:val="24"/>
                <w:szCs w:val="24"/>
              </w:rPr>
              <w:t>3. Bác sỹ phẫu thuật, gây mê và KTV ghi rõ:</w:t>
            </w:r>
          </w:p>
          <w:p w:rsidR="00D36800" w:rsidRDefault="00D36800" w:rsidP="00F70E08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Những vấn đề chính về hồi sức và chăm sóc người bệnh sau mổ?</w:t>
            </w:r>
          </w:p>
          <w:p w:rsidR="00D36800" w:rsidRDefault="00D36800" w:rsidP="00F70E08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...............................................................................</w:t>
            </w:r>
          </w:p>
          <w:p w:rsidR="00D36800" w:rsidRDefault="00D36800" w:rsidP="00F35404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...............................................................................</w:t>
            </w:r>
          </w:p>
          <w:p w:rsidR="00D36800" w:rsidRPr="00F35404" w:rsidRDefault="00D36800" w:rsidP="00F70E08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...............................................................................</w:t>
            </w:r>
          </w:p>
          <w:p w:rsidR="00D36800" w:rsidRDefault="00D36800" w:rsidP="00F70E08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..............................................................................</w:t>
            </w:r>
          </w:p>
          <w:p w:rsidR="00D36800" w:rsidRDefault="00D36800" w:rsidP="00F35404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...............................................................................</w:t>
            </w:r>
          </w:p>
          <w:p w:rsidR="00D36800" w:rsidRDefault="00D36800" w:rsidP="00F35404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...............................................................................</w:t>
            </w:r>
          </w:p>
          <w:p w:rsidR="00D36800" w:rsidRDefault="00D36800" w:rsidP="00F35404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...............................................................................</w:t>
            </w:r>
          </w:p>
          <w:p w:rsidR="00D36800" w:rsidRDefault="00D36800" w:rsidP="00F35404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...............................................................................</w:t>
            </w:r>
          </w:p>
          <w:p w:rsidR="00D36800" w:rsidRPr="00F35404" w:rsidRDefault="00D36800" w:rsidP="00F70E08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sz w:val="24"/>
                <w:szCs w:val="24"/>
                <w:lang w:val="da-DK"/>
              </w:rPr>
              <w:t>...............................................................................</w:t>
            </w:r>
          </w:p>
        </w:tc>
      </w:tr>
      <w:tr w:rsidR="00D36800" w:rsidRPr="005B13E0" w:rsidTr="002916A9">
        <w:trPr>
          <w:trHeight w:val="1170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700">
              <w:rPr>
                <w:rFonts w:ascii="Times New Roman" w:hAnsi="Times New Roman"/>
                <w:b/>
                <w:sz w:val="24"/>
                <w:szCs w:val="24"/>
              </w:rPr>
              <w:t>4. BS/KTV gây mê: Có vấn</w:t>
            </w:r>
            <w:r w:rsidR="00800171">
              <w:rPr>
                <w:rFonts w:ascii="Times New Roman" w:hAnsi="Times New Roman"/>
                <w:b/>
                <w:sz w:val="24"/>
                <w:szCs w:val="24"/>
              </w:rPr>
              <w:t xml:space="preserve"> đề gì đặc biệt về người bệnh cầ</w:t>
            </w:r>
            <w:r w:rsidRPr="001F1700">
              <w:rPr>
                <w:rFonts w:ascii="Times New Roman" w:hAnsi="Times New Roman"/>
                <w:b/>
                <w:sz w:val="24"/>
                <w:szCs w:val="24"/>
              </w:rPr>
              <w:t>n chú ý không?</w:t>
            </w:r>
          </w:p>
          <w:p w:rsidR="00D36800" w:rsidRPr="001F1700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>□ Có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..................................................................</w:t>
            </w: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                           □ 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Không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00" w:rsidRPr="005B13E0" w:rsidTr="002916A9">
        <w:trPr>
          <w:trHeight w:val="1035"/>
        </w:trPr>
        <w:tc>
          <w:tcPr>
            <w:tcW w:w="5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BS/KTV gây mê, KTV dụng cụ:</w:t>
            </w:r>
          </w:p>
          <w:p w:rsidR="00D36800" w:rsidRDefault="00D36800" w:rsidP="001C6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5.1. Các dụng cụ, phư</w:t>
            </w:r>
            <w:r w:rsidR="00800171">
              <w:rPr>
                <w:rFonts w:ascii="Times New Roman" w:hAnsi="Times New Roman"/>
                <w:b/>
                <w:sz w:val="24"/>
                <w:szCs w:val="24"/>
              </w:rPr>
              <w:t>ơng tiện có đảm bảo vô khuẩn khô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ng?</w:t>
            </w:r>
          </w:p>
          <w:p w:rsidR="00D36800" w:rsidRDefault="00D36800" w:rsidP="00F70E08">
            <w:pPr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□ Có                           □ 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Không</w:t>
            </w:r>
          </w:p>
          <w:p w:rsidR="00D36800" w:rsidRPr="003C0A7A" w:rsidRDefault="00D36800" w:rsidP="00F70E08">
            <w:pPr>
              <w:rPr>
                <w:rFonts w:ascii="Times New Roman" w:hAnsi="Times New Roman"/>
                <w:b/>
                <w:spacing w:val="-6"/>
                <w:sz w:val="24"/>
                <w:szCs w:val="24"/>
                <w:lang w:val="da-DK"/>
              </w:rPr>
            </w:pPr>
            <w:r w:rsidRPr="003C0A7A">
              <w:rPr>
                <w:rFonts w:ascii="Times New Roman" w:hAnsi="Times New Roman"/>
                <w:b/>
                <w:spacing w:val="-6"/>
                <w:sz w:val="24"/>
                <w:szCs w:val="24"/>
                <w:lang w:val="da-DK"/>
              </w:rPr>
              <w:t>5.2. Có vấn đề gì về chất lượng thiết bị không?</w:t>
            </w:r>
          </w:p>
          <w:p w:rsidR="00D36800" w:rsidRPr="001F1700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3E0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□ Có                           □ </w:t>
            </w:r>
            <w:r>
              <w:rPr>
                <w:rFonts w:ascii="Times New Roman" w:hAnsi="Times New Roman"/>
                <w:sz w:val="24"/>
                <w:szCs w:val="24"/>
                <w:lang w:val="da-DK"/>
              </w:rPr>
              <w:t>Không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00" w:rsidRPr="005B13E0" w:rsidTr="002916A9">
        <w:trPr>
          <w:trHeight w:val="61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Default="00326348" w:rsidP="00F70E08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*. Phần dành cho Bác sĩ phẫu thuật</w:t>
            </w:r>
          </w:p>
          <w:p w:rsidR="00326348" w:rsidRPr="005B13E0" w:rsidRDefault="00326348" w:rsidP="00F70E08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Các bước còn lại dành cho BS/KTV gây mê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Default="00D36800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00" w:rsidRPr="005B13E0" w:rsidRDefault="00D36800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E0" w:rsidRPr="005B13E0" w:rsidTr="002916A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A" w:rsidRPr="00F44E5C" w:rsidRDefault="00F44E5C" w:rsidP="00F44E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E5C">
              <w:rPr>
                <w:rFonts w:ascii="Times New Roman" w:hAnsi="Times New Roman"/>
                <w:b/>
                <w:i/>
                <w:sz w:val="24"/>
                <w:szCs w:val="24"/>
              </w:rPr>
              <w:t>Họ và tên, chữ ký Bác sỹ phẫu thuật</w:t>
            </w:r>
          </w:p>
          <w:p w:rsidR="00F44E5C" w:rsidRDefault="00F44E5C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E5C" w:rsidRDefault="00F44E5C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E5C" w:rsidRDefault="00F44E5C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E5C" w:rsidRPr="005B13E0" w:rsidRDefault="00F44E5C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9685A" w:rsidRPr="005B13E0" w:rsidRDefault="0019685A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C" w:rsidRPr="00F44E5C" w:rsidRDefault="00F44E5C" w:rsidP="00F44E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Họ và tên, chữ ký Bác sỹ/KTV gây mê</w:t>
            </w:r>
          </w:p>
          <w:p w:rsidR="0019685A" w:rsidRPr="005B13E0" w:rsidRDefault="0019685A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9685A" w:rsidRPr="005B13E0" w:rsidRDefault="0019685A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5C" w:rsidRPr="00F44E5C" w:rsidRDefault="00F44E5C" w:rsidP="00F44E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Họ và tên, chữ ký KTV dụng cụ</w:t>
            </w:r>
          </w:p>
          <w:p w:rsidR="0019685A" w:rsidRPr="005B13E0" w:rsidRDefault="0019685A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3E0" w:rsidRPr="005B13E0" w:rsidTr="002916A9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A" w:rsidRPr="00F44E5C" w:rsidRDefault="00F44E5C" w:rsidP="00F70E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4E5C">
              <w:rPr>
                <w:rFonts w:ascii="Times New Roman" w:hAnsi="Times New Roman"/>
                <w:b/>
                <w:sz w:val="24"/>
                <w:szCs w:val="24"/>
              </w:rPr>
              <w:t>Chức danh: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9685A" w:rsidRPr="005B13E0" w:rsidRDefault="0019685A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A" w:rsidRPr="005B13E0" w:rsidRDefault="00F44E5C" w:rsidP="00F70E08">
            <w:pPr>
              <w:rPr>
                <w:rFonts w:ascii="Times New Roman" w:hAnsi="Times New Roman"/>
                <w:sz w:val="24"/>
                <w:szCs w:val="24"/>
              </w:rPr>
            </w:pPr>
            <w:r w:rsidRPr="00F44E5C">
              <w:rPr>
                <w:rFonts w:ascii="Times New Roman" w:hAnsi="Times New Roman"/>
                <w:b/>
                <w:sz w:val="24"/>
                <w:szCs w:val="24"/>
              </w:rPr>
              <w:t>Chức danh: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9685A" w:rsidRPr="005B13E0" w:rsidRDefault="0019685A" w:rsidP="00F70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5A" w:rsidRPr="005B13E0" w:rsidRDefault="00F44E5C" w:rsidP="00F70E08">
            <w:pPr>
              <w:rPr>
                <w:rFonts w:ascii="Times New Roman" w:hAnsi="Times New Roman"/>
                <w:sz w:val="24"/>
                <w:szCs w:val="24"/>
              </w:rPr>
            </w:pPr>
            <w:r w:rsidRPr="00F44E5C">
              <w:rPr>
                <w:rFonts w:ascii="Times New Roman" w:hAnsi="Times New Roman"/>
                <w:b/>
                <w:sz w:val="24"/>
                <w:szCs w:val="24"/>
              </w:rPr>
              <w:t>Chức danh:</w:t>
            </w:r>
          </w:p>
        </w:tc>
      </w:tr>
    </w:tbl>
    <w:tbl>
      <w:tblPr>
        <w:tblW w:w="15930" w:type="dxa"/>
        <w:tblInd w:w="-995" w:type="dxa"/>
        <w:tblLook w:val="04A0" w:firstRow="1" w:lastRow="0" w:firstColumn="1" w:lastColumn="0" w:noHBand="0" w:noVBand="1"/>
      </w:tblPr>
      <w:tblGrid>
        <w:gridCol w:w="3510"/>
        <w:gridCol w:w="9540"/>
        <w:gridCol w:w="2880"/>
      </w:tblGrid>
      <w:tr w:rsidR="00BA73F0" w:rsidRPr="00AD052D" w:rsidTr="007641CF">
        <w:tc>
          <w:tcPr>
            <w:tcW w:w="3510" w:type="dxa"/>
            <w:shd w:val="clear" w:color="auto" w:fill="auto"/>
            <w:vAlign w:val="center"/>
          </w:tcPr>
          <w:p w:rsidR="00BA73F0" w:rsidRPr="00AD052D" w:rsidRDefault="00BA73F0" w:rsidP="00842198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  <w:lang w:val="da-DK"/>
              </w:rPr>
            </w:pPr>
          </w:p>
        </w:tc>
        <w:tc>
          <w:tcPr>
            <w:tcW w:w="9540" w:type="dxa"/>
            <w:shd w:val="clear" w:color="auto" w:fill="auto"/>
            <w:vAlign w:val="center"/>
          </w:tcPr>
          <w:p w:rsidR="00BA73F0" w:rsidRPr="00BA73F0" w:rsidRDefault="00BA73F0" w:rsidP="00842198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  <w:lang w:val="da-DK"/>
              </w:rPr>
            </w:pPr>
            <w:r w:rsidRPr="0019685A">
              <w:rPr>
                <w:rFonts w:ascii="Times New Roman" w:hAnsi="Times New Roman"/>
                <w:b/>
                <w:lang w:val="da-DK"/>
              </w:rPr>
              <w:t xml:space="preserve">BẢNG KIỂM </w:t>
            </w:r>
            <w:r>
              <w:rPr>
                <w:rFonts w:ascii="Times New Roman" w:hAnsi="Times New Roman"/>
                <w:b/>
                <w:lang w:val="da-DK"/>
              </w:rPr>
              <w:t>TRƯỚC PHẪU THUẬT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A73F0" w:rsidRPr="0019685A" w:rsidRDefault="00BA73F0" w:rsidP="00842198">
            <w:pPr>
              <w:tabs>
                <w:tab w:val="left" w:pos="2910"/>
              </w:tabs>
              <w:jc w:val="center"/>
              <w:rPr>
                <w:rFonts w:ascii="Times New Roman" w:hAnsi="Times New Roman"/>
                <w:lang w:val="da-DK"/>
              </w:rPr>
            </w:pPr>
            <w:r w:rsidRPr="0019685A">
              <w:rPr>
                <w:rFonts w:ascii="Times New Roman" w:hAnsi="Times New Roman"/>
                <w:lang w:val="da-DK"/>
              </w:rPr>
              <w:t>S</w:t>
            </w:r>
            <w:r>
              <w:rPr>
                <w:rFonts w:ascii="Times New Roman" w:hAnsi="Times New Roman"/>
                <w:lang w:val="da-DK"/>
              </w:rPr>
              <w:t>ố vào viện: .................</w:t>
            </w:r>
          </w:p>
        </w:tc>
      </w:tr>
      <w:tr w:rsidR="00BA73F0" w:rsidRPr="00AD052D" w:rsidTr="007641CF">
        <w:tc>
          <w:tcPr>
            <w:tcW w:w="15930" w:type="dxa"/>
            <w:gridSpan w:val="3"/>
            <w:shd w:val="clear" w:color="auto" w:fill="auto"/>
            <w:vAlign w:val="center"/>
          </w:tcPr>
          <w:p w:rsidR="00BA73F0" w:rsidRPr="007C4012" w:rsidRDefault="00BA73F0" w:rsidP="00842198">
            <w:pPr>
              <w:tabs>
                <w:tab w:val="left" w:pos="2910"/>
              </w:tabs>
              <w:spacing w:before="120" w:after="12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Họ tên người bệnh: ................................................................................................ Sinh năm: ....................................... Giới: ............................</w:t>
            </w:r>
          </w:p>
        </w:tc>
      </w:tr>
      <w:tr w:rsidR="00BA73F0" w:rsidRPr="00AD052D" w:rsidTr="007641CF">
        <w:tc>
          <w:tcPr>
            <w:tcW w:w="15930" w:type="dxa"/>
            <w:gridSpan w:val="3"/>
            <w:shd w:val="clear" w:color="auto" w:fill="auto"/>
            <w:vAlign w:val="center"/>
          </w:tcPr>
          <w:p w:rsidR="00BA73F0" w:rsidRPr="00F70E08" w:rsidRDefault="00E65152" w:rsidP="00842198">
            <w:pPr>
              <w:spacing w:before="120" w:after="120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Khoa</w:t>
            </w:r>
            <w:r w:rsidR="00BA73F0">
              <w:rPr>
                <w:rFonts w:ascii="Times New Roman" w:hAnsi="Times New Roman"/>
                <w:lang w:val="da-DK"/>
              </w:rPr>
              <w:t>: ..................................................................</w:t>
            </w:r>
            <w:r>
              <w:rPr>
                <w:rFonts w:ascii="Times New Roman" w:hAnsi="Times New Roman"/>
                <w:lang w:val="da-DK"/>
              </w:rPr>
              <w:t>.........</w:t>
            </w:r>
            <w:r w:rsidR="00BA73F0">
              <w:rPr>
                <w:rFonts w:ascii="Times New Roman" w:hAnsi="Times New Roman"/>
                <w:lang w:val="da-DK"/>
              </w:rPr>
              <w:t xml:space="preserve"> </w:t>
            </w:r>
            <w:r>
              <w:rPr>
                <w:rFonts w:ascii="Times New Roman" w:hAnsi="Times New Roman"/>
                <w:lang w:val="da-DK"/>
              </w:rPr>
              <w:t>Phòng bệnh</w:t>
            </w:r>
            <w:r w:rsidR="00BA73F0">
              <w:rPr>
                <w:rFonts w:ascii="Times New Roman" w:hAnsi="Times New Roman"/>
                <w:lang w:val="da-DK"/>
              </w:rPr>
              <w:t>: .....................................................</w:t>
            </w:r>
            <w:r>
              <w:rPr>
                <w:rFonts w:ascii="Times New Roman" w:hAnsi="Times New Roman"/>
                <w:lang w:val="da-DK"/>
              </w:rPr>
              <w:t xml:space="preserve"> Giường bệnh: .......................................</w:t>
            </w:r>
          </w:p>
        </w:tc>
      </w:tr>
      <w:tr w:rsidR="00BA73F0" w:rsidRPr="00F70E08" w:rsidTr="007641CF">
        <w:tc>
          <w:tcPr>
            <w:tcW w:w="15930" w:type="dxa"/>
            <w:gridSpan w:val="3"/>
            <w:shd w:val="clear" w:color="auto" w:fill="auto"/>
            <w:vAlign w:val="center"/>
          </w:tcPr>
          <w:p w:rsidR="00BA73F0" w:rsidRPr="00F70E08" w:rsidRDefault="00BA73F0" w:rsidP="00842198">
            <w:pPr>
              <w:tabs>
                <w:tab w:val="left" w:pos="2910"/>
              </w:tabs>
              <w:spacing w:before="120" w:after="120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□ Phẫu thuật có kế hoạch                                   □ Phẫu thuật cấp cứu                                            </w:t>
            </w:r>
            <w:r w:rsidRPr="00F70E08">
              <w:rPr>
                <w:rFonts w:ascii="Times New Roman" w:hAnsi="Times New Roman"/>
                <w:lang w:val="da-DK"/>
              </w:rPr>
              <w:t>Phâ</w:t>
            </w:r>
            <w:r>
              <w:rPr>
                <w:rFonts w:ascii="Times New Roman" w:hAnsi="Times New Roman"/>
                <w:lang w:val="da-DK"/>
              </w:rPr>
              <w:t>n loại phẫu thuật:.....................................</w:t>
            </w:r>
          </w:p>
        </w:tc>
      </w:tr>
    </w:tbl>
    <w:p w:rsidR="0019685A" w:rsidRDefault="0019685A" w:rsidP="00F70E08"/>
    <w:tbl>
      <w:tblPr>
        <w:tblStyle w:val="TableGrid"/>
        <w:tblW w:w="15930" w:type="dxa"/>
        <w:tblInd w:w="-995" w:type="dxa"/>
        <w:tblLook w:val="04A0" w:firstRow="1" w:lastRow="0" w:firstColumn="1" w:lastColumn="0" w:noHBand="0" w:noVBand="1"/>
      </w:tblPr>
      <w:tblGrid>
        <w:gridCol w:w="810"/>
        <w:gridCol w:w="11610"/>
        <w:gridCol w:w="1710"/>
        <w:gridCol w:w="1800"/>
      </w:tblGrid>
      <w:tr w:rsidR="00800171" w:rsidRPr="009A78A4" w:rsidTr="00DE1681">
        <w:tc>
          <w:tcPr>
            <w:tcW w:w="810" w:type="dxa"/>
          </w:tcPr>
          <w:p w:rsidR="00800171" w:rsidRPr="007641CF" w:rsidRDefault="009A78A4" w:rsidP="00DE1681">
            <w:pPr>
              <w:jc w:val="center"/>
              <w:rPr>
                <w:rFonts w:ascii="Times New Roman" w:hAnsi="Times New Roman"/>
                <w:b/>
              </w:rPr>
            </w:pPr>
            <w:r w:rsidRPr="007641C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11610" w:type="dxa"/>
          </w:tcPr>
          <w:p w:rsidR="00800171" w:rsidRPr="007641CF" w:rsidRDefault="009A78A4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641CF">
              <w:rPr>
                <w:rFonts w:ascii="Times New Roman" w:hAnsi="Times New Roman"/>
                <w:b/>
              </w:rPr>
              <w:t xml:space="preserve">Nội dung </w:t>
            </w:r>
            <w:r w:rsidRPr="007641CF">
              <w:rPr>
                <w:rFonts w:ascii="Times New Roman" w:hAnsi="Times New Roman"/>
                <w:b/>
                <w:lang w:val="vi-VN"/>
              </w:rPr>
              <w:t>chuẩn bị trước mổ</w:t>
            </w:r>
          </w:p>
        </w:tc>
        <w:tc>
          <w:tcPr>
            <w:tcW w:w="1710" w:type="dxa"/>
          </w:tcPr>
          <w:p w:rsidR="00800171" w:rsidRPr="007641CF" w:rsidRDefault="007641CF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641CF">
              <w:rPr>
                <w:rFonts w:ascii="Times New Roman" w:hAnsi="Times New Roman"/>
                <w:b/>
                <w:lang w:val="vi-VN"/>
              </w:rPr>
              <w:t>Có</w:t>
            </w:r>
          </w:p>
        </w:tc>
        <w:tc>
          <w:tcPr>
            <w:tcW w:w="1800" w:type="dxa"/>
          </w:tcPr>
          <w:p w:rsidR="00800171" w:rsidRPr="007641CF" w:rsidRDefault="007641CF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641CF">
              <w:rPr>
                <w:rFonts w:ascii="Times New Roman" w:hAnsi="Times New Roman"/>
                <w:b/>
                <w:lang w:val="vi-VN"/>
              </w:rPr>
              <w:t>Không</w:t>
            </w:r>
          </w:p>
        </w:tc>
      </w:tr>
      <w:tr w:rsidR="00EF30FB" w:rsidRPr="009A78A4" w:rsidTr="00DE1681">
        <w:tc>
          <w:tcPr>
            <w:tcW w:w="810" w:type="dxa"/>
          </w:tcPr>
          <w:p w:rsidR="00EF30FB" w:rsidRPr="007641CF" w:rsidRDefault="00EF30FB" w:rsidP="00DE16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1610" w:type="dxa"/>
          </w:tcPr>
          <w:p w:rsidR="00EF30FB" w:rsidRPr="007641CF" w:rsidRDefault="00EF30FB" w:rsidP="00EF30F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Bác sĩ</w:t>
            </w:r>
          </w:p>
        </w:tc>
        <w:tc>
          <w:tcPr>
            <w:tcW w:w="1710" w:type="dxa"/>
          </w:tcPr>
          <w:p w:rsidR="00EF30FB" w:rsidRPr="007641CF" w:rsidRDefault="00EF30FB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800" w:type="dxa"/>
          </w:tcPr>
          <w:p w:rsidR="00EF30FB" w:rsidRPr="007641CF" w:rsidRDefault="00EF30FB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F30FB" w:rsidRPr="009A78A4" w:rsidTr="00DE1681">
        <w:tc>
          <w:tcPr>
            <w:tcW w:w="810" w:type="dxa"/>
          </w:tcPr>
          <w:p w:rsidR="00EF30FB" w:rsidRPr="00EF30FB" w:rsidRDefault="00EF30FB" w:rsidP="00DE1681">
            <w:pPr>
              <w:jc w:val="center"/>
              <w:rPr>
                <w:rFonts w:ascii="Times New Roman" w:hAnsi="Times New Roman"/>
              </w:rPr>
            </w:pPr>
            <w:r w:rsidRPr="00EF30FB">
              <w:rPr>
                <w:rFonts w:ascii="Times New Roman" w:hAnsi="Times New Roman"/>
              </w:rPr>
              <w:t>1</w:t>
            </w:r>
          </w:p>
        </w:tc>
        <w:tc>
          <w:tcPr>
            <w:tcW w:w="11610" w:type="dxa"/>
          </w:tcPr>
          <w:p w:rsidR="00EF30FB" w:rsidRPr="00EF30FB" w:rsidRDefault="00EF30FB" w:rsidP="00EF30FB">
            <w:pPr>
              <w:jc w:val="both"/>
              <w:rPr>
                <w:rFonts w:ascii="Times New Roman" w:hAnsi="Times New Roman"/>
              </w:rPr>
            </w:pPr>
            <w:r w:rsidRPr="00EF30FB">
              <w:rPr>
                <w:rFonts w:ascii="Times New Roman" w:hAnsi="Times New Roman"/>
              </w:rPr>
              <w:t>Nhận định tình trạng người bệnh, khám lâm sàng toàn diện</w:t>
            </w:r>
            <w:r w:rsidR="00656FEA">
              <w:rPr>
                <w:rFonts w:ascii="Times New Roman" w:hAnsi="Times New Roman"/>
              </w:rPr>
              <w:t>.</w:t>
            </w:r>
          </w:p>
        </w:tc>
        <w:tc>
          <w:tcPr>
            <w:tcW w:w="1710" w:type="dxa"/>
          </w:tcPr>
          <w:p w:rsidR="00EF30FB" w:rsidRPr="007641CF" w:rsidRDefault="00EF30FB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800" w:type="dxa"/>
          </w:tcPr>
          <w:p w:rsidR="00EF30FB" w:rsidRPr="007641CF" w:rsidRDefault="00EF30FB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F30FB" w:rsidRPr="009A78A4" w:rsidTr="00DE1681">
        <w:tc>
          <w:tcPr>
            <w:tcW w:w="810" w:type="dxa"/>
          </w:tcPr>
          <w:p w:rsidR="00EF30FB" w:rsidRPr="00EF30FB" w:rsidRDefault="00EF30FB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10" w:type="dxa"/>
          </w:tcPr>
          <w:p w:rsidR="00EF30FB" w:rsidRPr="00EF30FB" w:rsidRDefault="00EF30FB" w:rsidP="00EF30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Xét Nghiệm, Cận lâm sàng đầy đủ giúp chẩn đoán xác định và tiên lượng bệnh</w:t>
            </w:r>
            <w:r w:rsidR="00656FEA">
              <w:rPr>
                <w:rFonts w:ascii="Times New Roman" w:hAnsi="Times New Roman"/>
              </w:rPr>
              <w:t>.</w:t>
            </w:r>
          </w:p>
        </w:tc>
        <w:tc>
          <w:tcPr>
            <w:tcW w:w="1710" w:type="dxa"/>
          </w:tcPr>
          <w:p w:rsidR="00EF30FB" w:rsidRPr="007641CF" w:rsidRDefault="00EF30FB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800" w:type="dxa"/>
          </w:tcPr>
          <w:p w:rsidR="00EF30FB" w:rsidRPr="007641CF" w:rsidRDefault="00EF30FB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F30FB" w:rsidRPr="009A78A4" w:rsidTr="00DE1681">
        <w:tc>
          <w:tcPr>
            <w:tcW w:w="810" w:type="dxa"/>
          </w:tcPr>
          <w:p w:rsidR="00EF30FB" w:rsidRDefault="00EF30FB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10" w:type="dxa"/>
          </w:tcPr>
          <w:p w:rsidR="00EF30FB" w:rsidRDefault="00EF30FB" w:rsidP="00EF30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Ghi chép bệnh án đầy đủ: Chẩn đoán, thuốc, biên bản hội chẩn… hoàn thiện bệnh án trước khi chuyển người bệnh lên phòng mổ</w:t>
            </w:r>
            <w:r w:rsidR="00656FEA">
              <w:rPr>
                <w:rFonts w:ascii="Times New Roman" w:hAnsi="Times New Roman"/>
              </w:rPr>
              <w:t>.</w:t>
            </w:r>
          </w:p>
        </w:tc>
        <w:tc>
          <w:tcPr>
            <w:tcW w:w="1710" w:type="dxa"/>
          </w:tcPr>
          <w:p w:rsidR="00EF30FB" w:rsidRPr="007641CF" w:rsidRDefault="00EF30FB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800" w:type="dxa"/>
          </w:tcPr>
          <w:p w:rsidR="00EF30FB" w:rsidRPr="007641CF" w:rsidRDefault="00EF30FB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9C0A19" w:rsidRPr="009A78A4" w:rsidTr="00DE1681">
        <w:tc>
          <w:tcPr>
            <w:tcW w:w="810" w:type="dxa"/>
          </w:tcPr>
          <w:p w:rsidR="009C0A19" w:rsidRDefault="009C0A19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10" w:type="dxa"/>
          </w:tcPr>
          <w:p w:rsidR="009C0A19" w:rsidRDefault="009C0A19" w:rsidP="00EF30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Giải thích về tình trạng bệnh lý trước mổ, hướng xử trí, những rủi ro có thể xảy ra trong phẫu t</w:t>
            </w:r>
            <w:r w:rsidR="00842198">
              <w:rPr>
                <w:rFonts w:ascii="Times New Roman" w:hAnsi="Times New Roman"/>
              </w:rPr>
              <w:t>huật. Hướng dẫn người bệnh Hoặc</w:t>
            </w:r>
            <w:r>
              <w:rPr>
                <w:rFonts w:ascii="Times New Roman" w:hAnsi="Times New Roman"/>
              </w:rPr>
              <w:t xml:space="preserve"> người nhà người bệnh viết giấy cam đoan chấp nhận phẫu thuật</w:t>
            </w:r>
            <w:r w:rsidR="00656FEA">
              <w:rPr>
                <w:rFonts w:ascii="Times New Roman" w:hAnsi="Times New Roman"/>
              </w:rPr>
              <w:t>.</w:t>
            </w:r>
          </w:p>
        </w:tc>
        <w:tc>
          <w:tcPr>
            <w:tcW w:w="1710" w:type="dxa"/>
          </w:tcPr>
          <w:p w:rsidR="009C0A19" w:rsidRPr="007641CF" w:rsidRDefault="009C0A19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800" w:type="dxa"/>
          </w:tcPr>
          <w:p w:rsidR="009C0A19" w:rsidRPr="007641CF" w:rsidRDefault="009C0A19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EF30FB" w:rsidRPr="009A78A4" w:rsidTr="00DE1681">
        <w:tc>
          <w:tcPr>
            <w:tcW w:w="810" w:type="dxa"/>
          </w:tcPr>
          <w:p w:rsidR="00EF30FB" w:rsidRDefault="00EF30FB" w:rsidP="00DE16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</w:p>
        </w:tc>
        <w:tc>
          <w:tcPr>
            <w:tcW w:w="11610" w:type="dxa"/>
          </w:tcPr>
          <w:p w:rsidR="00EF30FB" w:rsidRDefault="00EF30FB" w:rsidP="00EF30F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Điều dưỡng</w:t>
            </w:r>
          </w:p>
        </w:tc>
        <w:tc>
          <w:tcPr>
            <w:tcW w:w="1710" w:type="dxa"/>
          </w:tcPr>
          <w:p w:rsidR="00EF30FB" w:rsidRPr="007641CF" w:rsidRDefault="00EF30FB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1800" w:type="dxa"/>
          </w:tcPr>
          <w:p w:rsidR="00EF30FB" w:rsidRPr="007641CF" w:rsidRDefault="00EF30FB" w:rsidP="007641C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800171" w:rsidRPr="009A78A4" w:rsidTr="00DE1681">
        <w:tc>
          <w:tcPr>
            <w:tcW w:w="810" w:type="dxa"/>
          </w:tcPr>
          <w:p w:rsidR="00800171" w:rsidRPr="00DE1681" w:rsidRDefault="00DE1681" w:rsidP="00DE168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</w:t>
            </w:r>
          </w:p>
        </w:tc>
        <w:tc>
          <w:tcPr>
            <w:tcW w:w="11610" w:type="dxa"/>
          </w:tcPr>
          <w:p w:rsidR="00800171" w:rsidRPr="00DE1681" w:rsidRDefault="00DE1681" w:rsidP="00F70E0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Người bệnh hoặc người nhà người bệnh đã được giải thích và chuẩn bị tâm lý trước mổ</w:t>
            </w:r>
          </w:p>
        </w:tc>
        <w:tc>
          <w:tcPr>
            <w:tcW w:w="171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</w:tr>
      <w:tr w:rsidR="00800171" w:rsidRPr="009A78A4" w:rsidTr="00DE1681">
        <w:tc>
          <w:tcPr>
            <w:tcW w:w="810" w:type="dxa"/>
          </w:tcPr>
          <w:p w:rsidR="00800171" w:rsidRPr="00DE1681" w:rsidRDefault="00DE1681" w:rsidP="00DE168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</w:p>
        </w:tc>
        <w:tc>
          <w:tcPr>
            <w:tcW w:w="11610" w:type="dxa"/>
          </w:tcPr>
          <w:p w:rsidR="00800171" w:rsidRPr="00850C81" w:rsidRDefault="00DE1681" w:rsidP="00F70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Thông báo t</w:t>
            </w:r>
            <w:r w:rsidR="00850C81">
              <w:rPr>
                <w:rFonts w:ascii="Times New Roman" w:hAnsi="Times New Roman"/>
              </w:rPr>
              <w:t>hời gian mổ và dự kiến cuộc mổ</w:t>
            </w:r>
          </w:p>
        </w:tc>
        <w:tc>
          <w:tcPr>
            <w:tcW w:w="171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</w:tr>
      <w:tr w:rsidR="00800171" w:rsidRPr="009A78A4" w:rsidTr="00DE1681">
        <w:tc>
          <w:tcPr>
            <w:tcW w:w="810" w:type="dxa"/>
          </w:tcPr>
          <w:p w:rsidR="00800171" w:rsidRPr="009A78A4" w:rsidRDefault="00850C81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10" w:type="dxa"/>
          </w:tcPr>
          <w:p w:rsidR="00800171" w:rsidRPr="009A78A4" w:rsidRDefault="00850C81" w:rsidP="00F70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Vệ sinh toàn thân và tại chỗ</w:t>
            </w:r>
          </w:p>
        </w:tc>
        <w:tc>
          <w:tcPr>
            <w:tcW w:w="171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</w:tr>
      <w:tr w:rsidR="00800171" w:rsidRPr="009A78A4" w:rsidTr="00DE1681">
        <w:tc>
          <w:tcPr>
            <w:tcW w:w="810" w:type="dxa"/>
          </w:tcPr>
          <w:p w:rsidR="00800171" w:rsidRPr="009A78A4" w:rsidRDefault="00850C81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10" w:type="dxa"/>
          </w:tcPr>
          <w:p w:rsidR="00800171" w:rsidRPr="009A78A4" w:rsidRDefault="00850C81" w:rsidP="00F70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Người bệnh được thụt tháo</w:t>
            </w:r>
          </w:p>
        </w:tc>
        <w:tc>
          <w:tcPr>
            <w:tcW w:w="171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</w:tr>
      <w:tr w:rsidR="00800171" w:rsidRPr="009A78A4" w:rsidTr="00DE1681">
        <w:tc>
          <w:tcPr>
            <w:tcW w:w="810" w:type="dxa"/>
          </w:tcPr>
          <w:p w:rsidR="00800171" w:rsidRPr="009A78A4" w:rsidRDefault="00850C81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10" w:type="dxa"/>
          </w:tcPr>
          <w:p w:rsidR="00800171" w:rsidRPr="009A78A4" w:rsidRDefault="00850C81" w:rsidP="00F70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Tháo đồ trang sức, răng giả (</w:t>
            </w:r>
            <w:r w:rsidRPr="00850C81">
              <w:rPr>
                <w:rFonts w:ascii="Times New Roman" w:hAnsi="Times New Roman"/>
                <w:i/>
              </w:rPr>
              <w:t>nếu có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</w:tr>
      <w:tr w:rsidR="00800171" w:rsidRPr="009A78A4" w:rsidTr="00DE1681">
        <w:tc>
          <w:tcPr>
            <w:tcW w:w="810" w:type="dxa"/>
          </w:tcPr>
          <w:p w:rsidR="00800171" w:rsidRPr="009A78A4" w:rsidRDefault="00AD39F7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10" w:type="dxa"/>
          </w:tcPr>
          <w:p w:rsidR="00800171" w:rsidRPr="009A78A4" w:rsidRDefault="00AD39F7" w:rsidP="00F70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Mặc quần áo bệnh viện sạch</w:t>
            </w:r>
          </w:p>
        </w:tc>
        <w:tc>
          <w:tcPr>
            <w:tcW w:w="171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</w:tr>
      <w:tr w:rsidR="00800171" w:rsidRPr="009A78A4" w:rsidTr="00DE1681">
        <w:tc>
          <w:tcPr>
            <w:tcW w:w="810" w:type="dxa"/>
          </w:tcPr>
          <w:p w:rsidR="00800171" w:rsidRPr="009A78A4" w:rsidRDefault="00AD39F7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10" w:type="dxa"/>
          </w:tcPr>
          <w:p w:rsidR="00800171" w:rsidRPr="009A78A4" w:rsidRDefault="00AD39F7" w:rsidP="00F70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Người bệnh đã nhịn ăn, uống ít nhất 6 giờ trước mổ</w:t>
            </w:r>
          </w:p>
        </w:tc>
        <w:tc>
          <w:tcPr>
            <w:tcW w:w="171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800171" w:rsidRPr="009A78A4" w:rsidRDefault="00800171" w:rsidP="00F70E08">
            <w:pPr>
              <w:rPr>
                <w:rFonts w:ascii="Times New Roman" w:hAnsi="Times New Roman"/>
              </w:rPr>
            </w:pPr>
          </w:p>
        </w:tc>
      </w:tr>
      <w:tr w:rsidR="00AD39F7" w:rsidRPr="009A78A4" w:rsidTr="00DE1681">
        <w:tc>
          <w:tcPr>
            <w:tcW w:w="810" w:type="dxa"/>
          </w:tcPr>
          <w:p w:rsidR="00AD39F7" w:rsidRDefault="00AD39F7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10" w:type="dxa"/>
          </w:tcPr>
          <w:p w:rsidR="00AD39F7" w:rsidRDefault="00AD39F7" w:rsidP="00F70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Hỏi tiền sử dị ứng thuốc</w:t>
            </w:r>
          </w:p>
        </w:tc>
        <w:tc>
          <w:tcPr>
            <w:tcW w:w="1710" w:type="dxa"/>
          </w:tcPr>
          <w:p w:rsidR="00AD39F7" w:rsidRPr="009A78A4" w:rsidRDefault="00AD39F7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D39F7" w:rsidRPr="009A78A4" w:rsidRDefault="00AD39F7" w:rsidP="00F70E08">
            <w:pPr>
              <w:rPr>
                <w:rFonts w:ascii="Times New Roman" w:hAnsi="Times New Roman"/>
              </w:rPr>
            </w:pPr>
          </w:p>
        </w:tc>
      </w:tr>
      <w:tr w:rsidR="00AD39F7" w:rsidRPr="009A78A4" w:rsidTr="00DE1681">
        <w:tc>
          <w:tcPr>
            <w:tcW w:w="810" w:type="dxa"/>
          </w:tcPr>
          <w:p w:rsidR="00AD39F7" w:rsidRDefault="00AD39F7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610" w:type="dxa"/>
          </w:tcPr>
          <w:p w:rsidR="00AD39F7" w:rsidRPr="00AD39F7" w:rsidRDefault="00AD39F7" w:rsidP="00F70E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Băng vô trùng vùng mổ (</w:t>
            </w:r>
            <w:r>
              <w:rPr>
                <w:rFonts w:ascii="Times New Roman" w:hAnsi="Times New Roman"/>
                <w:i/>
              </w:rPr>
              <w:t>Xác định vùng mổ)</w:t>
            </w:r>
          </w:p>
        </w:tc>
        <w:tc>
          <w:tcPr>
            <w:tcW w:w="1710" w:type="dxa"/>
          </w:tcPr>
          <w:p w:rsidR="00AD39F7" w:rsidRPr="009A78A4" w:rsidRDefault="00AD39F7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D39F7" w:rsidRPr="009A78A4" w:rsidRDefault="00AD39F7" w:rsidP="00F70E08">
            <w:pPr>
              <w:rPr>
                <w:rFonts w:ascii="Times New Roman" w:hAnsi="Times New Roman"/>
              </w:rPr>
            </w:pPr>
          </w:p>
        </w:tc>
      </w:tr>
      <w:tr w:rsidR="00AD39F7" w:rsidRPr="009A78A4" w:rsidTr="00DE1681">
        <w:tc>
          <w:tcPr>
            <w:tcW w:w="810" w:type="dxa"/>
          </w:tcPr>
          <w:p w:rsidR="00AD39F7" w:rsidRDefault="00AD39F7" w:rsidP="00DE16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610" w:type="dxa"/>
          </w:tcPr>
          <w:p w:rsidR="00AD39F7" w:rsidRPr="00AD39F7" w:rsidRDefault="00AD39F7" w:rsidP="00F70E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Các chỉ số sinh tồn: Mạch, nhiệt độ, huyết áp, nhiệt độ, cân nặng …. (</w:t>
            </w:r>
            <w:r>
              <w:rPr>
                <w:rFonts w:ascii="Times New Roman" w:hAnsi="Times New Roman"/>
                <w:i/>
              </w:rPr>
              <w:t>1 giờ trước mổ)</w:t>
            </w:r>
          </w:p>
        </w:tc>
        <w:tc>
          <w:tcPr>
            <w:tcW w:w="1710" w:type="dxa"/>
          </w:tcPr>
          <w:p w:rsidR="00AD39F7" w:rsidRPr="009A78A4" w:rsidRDefault="00AD39F7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AD39F7" w:rsidRPr="009A78A4" w:rsidRDefault="00AD39F7" w:rsidP="00F70E08">
            <w:pPr>
              <w:rPr>
                <w:rFonts w:ascii="Times New Roman" w:hAnsi="Times New Roman"/>
              </w:rPr>
            </w:pPr>
          </w:p>
        </w:tc>
      </w:tr>
      <w:tr w:rsidR="007105E4" w:rsidRPr="009A78A4" w:rsidTr="00DE1681">
        <w:tc>
          <w:tcPr>
            <w:tcW w:w="810" w:type="dxa"/>
          </w:tcPr>
          <w:p w:rsidR="007105E4" w:rsidRDefault="007105E4" w:rsidP="007105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10" w:type="dxa"/>
          </w:tcPr>
          <w:p w:rsidR="007105E4" w:rsidRPr="007105E4" w:rsidRDefault="007105E4" w:rsidP="00F70E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Thử và tiêm kháng sinh dự phòng (</w:t>
            </w:r>
            <w:r>
              <w:rPr>
                <w:rFonts w:ascii="Times New Roman" w:hAnsi="Times New Roman"/>
                <w:i/>
              </w:rPr>
              <w:t>được thực hiện 60 phút trước gây mê)</w:t>
            </w:r>
          </w:p>
        </w:tc>
        <w:tc>
          <w:tcPr>
            <w:tcW w:w="1710" w:type="dxa"/>
          </w:tcPr>
          <w:p w:rsidR="007105E4" w:rsidRPr="009A78A4" w:rsidRDefault="007105E4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7105E4" w:rsidRPr="009A78A4" w:rsidRDefault="007105E4" w:rsidP="00F70E08">
            <w:pPr>
              <w:rPr>
                <w:rFonts w:ascii="Times New Roman" w:hAnsi="Times New Roman"/>
              </w:rPr>
            </w:pPr>
          </w:p>
        </w:tc>
      </w:tr>
      <w:tr w:rsidR="00EF30FB" w:rsidRPr="009A78A4" w:rsidTr="00DE1681">
        <w:tc>
          <w:tcPr>
            <w:tcW w:w="810" w:type="dxa"/>
          </w:tcPr>
          <w:p w:rsidR="00EF30FB" w:rsidRDefault="00EF30FB" w:rsidP="007105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05E4">
              <w:rPr>
                <w:rFonts w:ascii="Times New Roman" w:hAnsi="Times New Roman"/>
              </w:rPr>
              <w:t>2</w:t>
            </w:r>
          </w:p>
        </w:tc>
        <w:tc>
          <w:tcPr>
            <w:tcW w:w="11610" w:type="dxa"/>
          </w:tcPr>
          <w:p w:rsidR="00EF30FB" w:rsidRDefault="00EF30FB" w:rsidP="00EF30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Bàn giao thuốc, vật tư</w:t>
            </w:r>
            <w:r w:rsidR="003E746C">
              <w:rPr>
                <w:rFonts w:ascii="Times New Roman" w:hAnsi="Times New Roman"/>
              </w:rPr>
              <w:t>, hồ sơ bệnh án</w:t>
            </w:r>
            <w:r>
              <w:rPr>
                <w:rFonts w:ascii="Times New Roman" w:hAnsi="Times New Roman"/>
              </w:rPr>
              <w:t xml:space="preserve"> đầy đủ cho phòng mổ</w:t>
            </w:r>
          </w:p>
        </w:tc>
        <w:tc>
          <w:tcPr>
            <w:tcW w:w="1710" w:type="dxa"/>
          </w:tcPr>
          <w:p w:rsidR="00EF30FB" w:rsidRPr="009A78A4" w:rsidRDefault="00EF30FB" w:rsidP="00F70E08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F30FB" w:rsidRPr="009A78A4" w:rsidRDefault="00EF30FB" w:rsidP="00F70E08">
            <w:pPr>
              <w:rPr>
                <w:rFonts w:ascii="Times New Roman" w:hAnsi="Times New Roman"/>
              </w:rPr>
            </w:pPr>
          </w:p>
        </w:tc>
      </w:tr>
    </w:tbl>
    <w:p w:rsidR="00800171" w:rsidRPr="00B056E0" w:rsidRDefault="00800171" w:rsidP="00F70E08">
      <w:pPr>
        <w:rPr>
          <w:sz w:val="12"/>
        </w:rPr>
      </w:pPr>
    </w:p>
    <w:tbl>
      <w:tblPr>
        <w:tblStyle w:val="TableGrid"/>
        <w:tblW w:w="15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7"/>
        <w:gridCol w:w="7963"/>
      </w:tblGrid>
      <w:tr w:rsidR="00842198" w:rsidRPr="00842198" w:rsidTr="00842198">
        <w:trPr>
          <w:jc w:val="center"/>
        </w:trPr>
        <w:tc>
          <w:tcPr>
            <w:tcW w:w="7967" w:type="dxa"/>
          </w:tcPr>
          <w:p w:rsidR="00842198" w:rsidRDefault="00842198" w:rsidP="00F70E08">
            <w:pPr>
              <w:rPr>
                <w:rFonts w:ascii="Times New Roman" w:hAnsi="Times New Roman"/>
              </w:rPr>
            </w:pPr>
          </w:p>
          <w:p w:rsidR="00842198" w:rsidRPr="00842198" w:rsidRDefault="00842198" w:rsidP="00842198">
            <w:pPr>
              <w:jc w:val="center"/>
              <w:rPr>
                <w:rFonts w:ascii="Times New Roman" w:hAnsi="Times New Roman"/>
                <w:b/>
              </w:rPr>
            </w:pPr>
            <w:r w:rsidRPr="00842198">
              <w:rPr>
                <w:rFonts w:ascii="Times New Roman" w:hAnsi="Times New Roman"/>
                <w:b/>
              </w:rPr>
              <w:t>TRƯỞNG KHOA ĐIỀU TRỊ</w:t>
            </w:r>
            <w:r w:rsidR="00A35CE0">
              <w:rPr>
                <w:rFonts w:ascii="Times New Roman" w:hAnsi="Times New Roman"/>
                <w:b/>
              </w:rPr>
              <w:t>/ PHẪU THUẬT VIÊN</w:t>
            </w:r>
          </w:p>
        </w:tc>
        <w:tc>
          <w:tcPr>
            <w:tcW w:w="7963" w:type="dxa"/>
          </w:tcPr>
          <w:p w:rsidR="00842198" w:rsidRPr="00842198" w:rsidRDefault="00842198" w:rsidP="00842198">
            <w:pPr>
              <w:jc w:val="center"/>
              <w:rPr>
                <w:rFonts w:ascii="Times New Roman" w:hAnsi="Times New Roman"/>
                <w:i/>
              </w:rPr>
            </w:pPr>
            <w:r w:rsidRPr="00842198">
              <w:rPr>
                <w:rFonts w:ascii="Times New Roman" w:hAnsi="Times New Roman"/>
                <w:i/>
              </w:rPr>
              <w:t>Sông Mã, ngày ….. tháng ….. năm</w:t>
            </w:r>
          </w:p>
          <w:p w:rsidR="00842198" w:rsidRDefault="00842198" w:rsidP="00842198">
            <w:pPr>
              <w:jc w:val="center"/>
              <w:rPr>
                <w:rFonts w:ascii="Times New Roman" w:hAnsi="Times New Roman"/>
                <w:b/>
              </w:rPr>
            </w:pPr>
            <w:r w:rsidRPr="00842198">
              <w:rPr>
                <w:rFonts w:ascii="Times New Roman" w:hAnsi="Times New Roman"/>
                <w:b/>
              </w:rPr>
              <w:t>ĐIỀU DƯỠNG TRƯỞNG KHOA</w:t>
            </w:r>
          </w:p>
          <w:p w:rsidR="00842198" w:rsidRDefault="00842198" w:rsidP="00842198">
            <w:pPr>
              <w:jc w:val="center"/>
              <w:rPr>
                <w:rFonts w:ascii="Times New Roman" w:hAnsi="Times New Roman"/>
                <w:b/>
              </w:rPr>
            </w:pPr>
          </w:p>
          <w:p w:rsidR="00842198" w:rsidRDefault="00842198" w:rsidP="00842198">
            <w:pPr>
              <w:jc w:val="center"/>
              <w:rPr>
                <w:rFonts w:ascii="Times New Roman" w:hAnsi="Times New Roman"/>
                <w:b/>
              </w:rPr>
            </w:pPr>
          </w:p>
          <w:p w:rsidR="00842198" w:rsidRPr="00842198" w:rsidRDefault="00842198" w:rsidP="00842198">
            <w:pPr>
              <w:rPr>
                <w:rFonts w:ascii="Times New Roman" w:hAnsi="Times New Roman"/>
                <w:b/>
              </w:rPr>
            </w:pPr>
          </w:p>
        </w:tc>
      </w:tr>
    </w:tbl>
    <w:p w:rsidR="00842198" w:rsidRDefault="00842198" w:rsidP="00F70E08"/>
    <w:sectPr w:rsidR="00842198" w:rsidSect="0007692E">
      <w:pgSz w:w="16834" w:h="11909" w:orient="landscape" w:code="9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066C"/>
    <w:multiLevelType w:val="hybridMultilevel"/>
    <w:tmpl w:val="7342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6C"/>
    <w:rsid w:val="0002556C"/>
    <w:rsid w:val="0007692E"/>
    <w:rsid w:val="000F32E0"/>
    <w:rsid w:val="00130884"/>
    <w:rsid w:val="0019685A"/>
    <w:rsid w:val="001B66C2"/>
    <w:rsid w:val="001C632C"/>
    <w:rsid w:val="001F1700"/>
    <w:rsid w:val="002567EF"/>
    <w:rsid w:val="002916A9"/>
    <w:rsid w:val="002C1A5B"/>
    <w:rsid w:val="00326348"/>
    <w:rsid w:val="003C0A7A"/>
    <w:rsid w:val="003C5F7D"/>
    <w:rsid w:val="003E746C"/>
    <w:rsid w:val="003F5E91"/>
    <w:rsid w:val="0041362F"/>
    <w:rsid w:val="00466F09"/>
    <w:rsid w:val="00542127"/>
    <w:rsid w:val="005B13E0"/>
    <w:rsid w:val="006066C9"/>
    <w:rsid w:val="00636E38"/>
    <w:rsid w:val="00656FEA"/>
    <w:rsid w:val="00693A51"/>
    <w:rsid w:val="006E6B8C"/>
    <w:rsid w:val="007105E4"/>
    <w:rsid w:val="007641CF"/>
    <w:rsid w:val="007A281C"/>
    <w:rsid w:val="007C4012"/>
    <w:rsid w:val="00800171"/>
    <w:rsid w:val="00842198"/>
    <w:rsid w:val="00850C81"/>
    <w:rsid w:val="0086674B"/>
    <w:rsid w:val="00894097"/>
    <w:rsid w:val="008A70B0"/>
    <w:rsid w:val="009A78A4"/>
    <w:rsid w:val="009C0A19"/>
    <w:rsid w:val="00A35CE0"/>
    <w:rsid w:val="00AB2271"/>
    <w:rsid w:val="00AD39F7"/>
    <w:rsid w:val="00B056E0"/>
    <w:rsid w:val="00B61D39"/>
    <w:rsid w:val="00B64BD2"/>
    <w:rsid w:val="00BA73F0"/>
    <w:rsid w:val="00BB1733"/>
    <w:rsid w:val="00C72463"/>
    <w:rsid w:val="00C96D79"/>
    <w:rsid w:val="00D36800"/>
    <w:rsid w:val="00DE1681"/>
    <w:rsid w:val="00E65152"/>
    <w:rsid w:val="00E75A5D"/>
    <w:rsid w:val="00E77369"/>
    <w:rsid w:val="00EF30FB"/>
    <w:rsid w:val="00EF4218"/>
    <w:rsid w:val="00F35404"/>
    <w:rsid w:val="00F44E5C"/>
    <w:rsid w:val="00F70E08"/>
    <w:rsid w:val="00FB6A8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EAC"/>
  <w15:chartTrackingRefBased/>
  <w15:docId w15:val="{83935E57-C999-4ED0-852C-155EC28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56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BHXH</dc:creator>
  <cp:keywords/>
  <dc:description/>
  <cp:lastModifiedBy>Công Minh Lương</cp:lastModifiedBy>
  <cp:revision>51</cp:revision>
  <cp:lastPrinted>2016-09-22T07:46:00Z</cp:lastPrinted>
  <dcterms:created xsi:type="dcterms:W3CDTF">2016-09-22T02:14:00Z</dcterms:created>
  <dcterms:modified xsi:type="dcterms:W3CDTF">2023-02-21T06:28:00Z</dcterms:modified>
</cp:coreProperties>
</file>